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5E0" w:rsidRPr="001627D5" w:rsidRDefault="00BD05E0" w:rsidP="00BD05E0">
      <w:pPr>
        <w:spacing w:before="120" w:after="240" w:line="243" w:lineRule="atLeast"/>
        <w:outlineLvl w:val="0"/>
        <w:rPr>
          <w:rFonts w:ascii="Comic Sans MS" w:eastAsia="Times New Roman" w:hAnsi="Comic Sans MS" w:cs="Arial"/>
          <w:b/>
          <w:color w:val="222222"/>
          <w:spacing w:val="-7"/>
          <w:kern w:val="36"/>
          <w:lang w:eastAsia="es-ES"/>
        </w:rPr>
      </w:pPr>
      <w:r w:rsidRPr="001627D5">
        <w:rPr>
          <w:rFonts w:ascii="Comic Sans MS" w:eastAsia="Times New Roman" w:hAnsi="Comic Sans MS" w:cs="Arial"/>
          <w:b/>
          <w:color w:val="222222"/>
          <w:spacing w:val="-7"/>
          <w:kern w:val="36"/>
          <w:lang w:eastAsia="es-ES"/>
        </w:rPr>
        <w:t>¿En qué consiste la Teoría Geocéntrica?</w:t>
      </w:r>
    </w:p>
    <w:p w:rsidR="00BD05E0" w:rsidRPr="001627D5" w:rsidRDefault="001627D5" w:rsidP="00BD05E0">
      <w:pPr>
        <w:spacing w:after="0" w:line="384" w:lineRule="atLeast"/>
        <w:rPr>
          <w:rFonts w:ascii="Comic Sans MS" w:eastAsia="Times New Roman" w:hAnsi="Comic Sans MS" w:cs="Arial"/>
          <w:lang w:eastAsia="es-ES"/>
        </w:rPr>
      </w:pPr>
      <w:r w:rsidRPr="001627D5">
        <w:rPr>
          <w:rFonts w:ascii="Comic Sans MS" w:eastAsia="Times New Roman" w:hAnsi="Comic Sans MS" w:cs="Times New Roman"/>
          <w:noProof/>
          <w:color w:val="4D4D4D"/>
          <w:lang w:eastAsia="es-ES"/>
        </w:rPr>
        <w:drawing>
          <wp:anchor distT="0" distB="0" distL="114300" distR="114300" simplePos="0" relativeHeight="251658240" behindDoc="0" locked="0" layoutInCell="1" allowOverlap="1" wp14:anchorId="4AB22BEB" wp14:editId="304BC32B">
            <wp:simplePos x="0" y="0"/>
            <wp:positionH relativeFrom="margin">
              <wp:posOffset>1504266</wp:posOffset>
            </wp:positionH>
            <wp:positionV relativeFrom="paragraph">
              <wp:posOffset>3322</wp:posOffset>
            </wp:positionV>
            <wp:extent cx="4009390" cy="2573655"/>
            <wp:effectExtent l="0" t="0" r="0" b="0"/>
            <wp:wrapSquare wrapText="bothSides"/>
            <wp:docPr id="2" name="Imagen 2" descr="http://static.batanga.com/sites/default/files/styles/full/public/curiosidades.batanga.com/files/En-que-consiste-la-teoria-geocentrica.jpg?itok=_aEoWZ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batanga.com/sites/default/files/styles/full/public/curiosidades.batanga.com/files/En-que-consiste-la-teoria-geocentrica.jpg?itok=_aEoWZd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9390" cy="257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5E0" w:rsidRPr="001627D5">
        <w:rPr>
          <w:rFonts w:ascii="Comic Sans MS" w:eastAsia="Times New Roman" w:hAnsi="Comic Sans MS" w:cs="Arial"/>
          <w:lang w:eastAsia="es-ES"/>
        </w:rPr>
        <w:t> </w:t>
      </w:r>
    </w:p>
    <w:p w:rsidR="00BD05E0" w:rsidRPr="001627D5" w:rsidRDefault="00BD05E0" w:rsidP="00BD05E0">
      <w:pPr>
        <w:spacing w:after="0" w:line="384" w:lineRule="atLeast"/>
        <w:rPr>
          <w:rFonts w:ascii="Comic Sans MS" w:eastAsia="Times New Roman" w:hAnsi="Comic Sans MS" w:cs="Times New Roman"/>
          <w:color w:val="4D4D4D"/>
          <w:lang w:eastAsia="es-ES"/>
        </w:rPr>
      </w:pPr>
    </w:p>
    <w:p w:rsidR="00BD05E0" w:rsidRPr="001627D5" w:rsidRDefault="00BD05E0" w:rsidP="00BD05E0">
      <w:pPr>
        <w:spacing w:line="135" w:lineRule="atLeast"/>
        <w:rPr>
          <w:rFonts w:ascii="Comic Sans MS" w:eastAsia="Times New Roman" w:hAnsi="Comic Sans MS" w:cs="Arial"/>
          <w:caps/>
          <w:color w:val="FFFFFF"/>
          <w:lang w:eastAsia="es-ES"/>
        </w:rPr>
      </w:pPr>
      <w:r w:rsidRPr="001627D5">
        <w:rPr>
          <w:rFonts w:ascii="Comic Sans MS" w:eastAsia="Times New Roman" w:hAnsi="Comic Sans MS" w:cs="Arial"/>
          <w:caps/>
          <w:color w:val="FFFFFF"/>
          <w:lang w:eastAsia="es-ES"/>
        </w:rPr>
        <w:t>PHOTOS.COM/© GETTY IMAGES/THINKSTOCK</w:t>
      </w:r>
    </w:p>
    <w:p w:rsidR="00BD05E0" w:rsidRPr="001627D5" w:rsidRDefault="00BD05E0" w:rsidP="001627D5">
      <w:pPr>
        <w:spacing w:after="0" w:line="384" w:lineRule="atLeast"/>
        <w:rPr>
          <w:rFonts w:ascii="Comic Sans MS" w:eastAsia="Times New Roman" w:hAnsi="Comic Sans MS" w:cs="Times New Roman"/>
          <w:lang w:eastAsia="es-ES"/>
        </w:rPr>
      </w:pPr>
      <w:r w:rsidRPr="001627D5">
        <w:rPr>
          <w:rFonts w:ascii="Comic Sans MS" w:eastAsia="Times New Roman" w:hAnsi="Comic Sans MS" w:cs="Times New Roman"/>
          <w:lang w:eastAsia="es-ES"/>
        </w:rPr>
        <w:t>La teoría geocéntrica es una de las teorías más antiguas que elaboradas por el Hombre en respuesta a una de las interrogantes más significativas de nuestra existencia: ¿cuál es la ubicación de nuestro planeta en el Universo</w:t>
      </w:r>
      <w:proofErr w:type="gramStart"/>
      <w:r w:rsidRPr="001627D5">
        <w:rPr>
          <w:rFonts w:ascii="Comic Sans MS" w:eastAsia="Times New Roman" w:hAnsi="Comic Sans MS" w:cs="Times New Roman"/>
          <w:lang w:eastAsia="es-ES"/>
        </w:rPr>
        <w:t>?.</w:t>
      </w:r>
      <w:proofErr w:type="gramEnd"/>
    </w:p>
    <w:p w:rsidR="00BD05E0" w:rsidRPr="001627D5" w:rsidRDefault="00BD05E0" w:rsidP="001627D5">
      <w:pPr>
        <w:spacing w:before="240" w:after="0" w:line="135" w:lineRule="atLeast"/>
        <w:rPr>
          <w:rFonts w:ascii="Comic Sans MS" w:eastAsia="Times New Roman" w:hAnsi="Comic Sans MS" w:cs="Arial"/>
          <w:caps/>
          <w:lang w:eastAsia="es-ES"/>
        </w:rPr>
      </w:pPr>
      <w:r w:rsidRPr="001627D5">
        <w:rPr>
          <w:rFonts w:ascii="Comic Sans MS" w:eastAsia="Times New Roman" w:hAnsi="Comic Sans MS" w:cs="Times New Roman"/>
          <w:lang w:eastAsia="es-ES"/>
        </w:rPr>
        <w:t>Obviamente, tal como su nombre lo indica, </w:t>
      </w:r>
      <w:hyperlink r:id="rId6" w:anchor="ixzz2rhlilD8b" w:history="1">
        <w:r w:rsidRPr="001627D5">
          <w:rPr>
            <w:rFonts w:ascii="Comic Sans MS" w:eastAsia="Times New Roman" w:hAnsi="Comic Sans MS" w:cs="Times New Roman"/>
            <w:lang w:eastAsia="es-ES"/>
          </w:rPr>
          <w:t>la teoría geocéntrica</w:t>
        </w:r>
      </w:hyperlink>
      <w:r w:rsidRPr="001627D5">
        <w:rPr>
          <w:rFonts w:ascii="Comic Sans MS" w:eastAsia="Times New Roman" w:hAnsi="Comic Sans MS" w:cs="Times New Roman"/>
          <w:lang w:eastAsia="es-ES"/>
        </w:rPr>
        <w:t> ubica a nuestro planeta como centro del Universo. También conocida como modelo geocéntrico, modelo de Universo geocéntrico o sistema de Ptolomeo, la teoría fue desarrollada en la Antigua Grecia por un conjunto de filósofos y recibió su nombre luego de que Claudio Ptolomeo (90-168 a.C.) completara y plasmara estas interpretaciones en antiguos papiros para su obra </w:t>
      </w:r>
      <w:r w:rsidRPr="001627D5">
        <w:rPr>
          <w:rFonts w:ascii="Comic Sans MS" w:eastAsia="Times New Roman" w:hAnsi="Comic Sans MS" w:cs="Times New Roman"/>
          <w:i/>
          <w:iCs/>
          <w:lang w:eastAsia="es-ES"/>
        </w:rPr>
        <w:t>El Almagesto</w:t>
      </w:r>
      <w:r w:rsidRPr="001627D5">
        <w:rPr>
          <w:rFonts w:ascii="Comic Sans MS" w:eastAsia="Times New Roman" w:hAnsi="Comic Sans MS" w:cs="Times New Roman"/>
          <w:lang w:eastAsia="es-ES"/>
        </w:rPr>
        <w:t>.</w:t>
      </w:r>
    </w:p>
    <w:p w:rsidR="00BD05E0" w:rsidRPr="001627D5" w:rsidRDefault="00BD05E0" w:rsidP="001627D5">
      <w:pPr>
        <w:spacing w:after="0" w:line="384" w:lineRule="atLeast"/>
        <w:rPr>
          <w:rFonts w:ascii="Comic Sans MS" w:eastAsia="Times New Roman" w:hAnsi="Comic Sans MS" w:cs="Times New Roman"/>
          <w:lang w:eastAsia="es-ES"/>
        </w:rPr>
      </w:pPr>
      <w:r w:rsidRPr="001627D5">
        <w:rPr>
          <w:rFonts w:ascii="Comic Sans MS" w:eastAsia="Times New Roman" w:hAnsi="Comic Sans MS" w:cs="Times New Roman"/>
          <w:lang w:eastAsia="es-ES"/>
        </w:rPr>
        <w:t>No obstante, cabe destacar que los postulados esenciales de </w:t>
      </w:r>
      <w:hyperlink r:id="rId7" w:history="1">
        <w:r w:rsidRPr="001627D5">
          <w:rPr>
            <w:rFonts w:ascii="Comic Sans MS" w:eastAsia="Times New Roman" w:hAnsi="Comic Sans MS" w:cs="Times New Roman"/>
            <w:lang w:eastAsia="es-ES"/>
          </w:rPr>
          <w:t>la teoría geocéntrica</w:t>
        </w:r>
      </w:hyperlink>
      <w:r w:rsidRPr="001627D5">
        <w:rPr>
          <w:rFonts w:ascii="Comic Sans MS" w:eastAsia="Times New Roman" w:hAnsi="Comic Sans MS" w:cs="Times New Roman"/>
          <w:lang w:eastAsia="es-ES"/>
        </w:rPr>
        <w:t> se remontan aún más en la historia, siendo ésta la concepción del mundo en el espacio que también se creía funcional en la antigua Babilonia, por ejemplo.</w:t>
      </w:r>
    </w:p>
    <w:p w:rsidR="00BD05E0" w:rsidRPr="001627D5" w:rsidRDefault="00BD05E0" w:rsidP="001627D5">
      <w:pPr>
        <w:spacing w:after="0" w:line="384" w:lineRule="atLeast"/>
        <w:rPr>
          <w:rFonts w:ascii="Comic Sans MS" w:eastAsia="Times New Roman" w:hAnsi="Comic Sans MS" w:cs="Times New Roman"/>
          <w:lang w:eastAsia="es-ES"/>
        </w:rPr>
      </w:pPr>
      <w:r w:rsidRPr="001627D5">
        <w:rPr>
          <w:rFonts w:ascii="Comic Sans MS" w:eastAsia="Times New Roman" w:hAnsi="Comic Sans MS" w:cs="Times New Roman"/>
          <w:lang w:eastAsia="es-ES"/>
        </w:rPr>
        <w:t>Volviendo a los escritos, en </w:t>
      </w:r>
      <w:r w:rsidRPr="001627D5">
        <w:rPr>
          <w:rFonts w:ascii="Comic Sans MS" w:eastAsia="Times New Roman" w:hAnsi="Comic Sans MS" w:cs="Times New Roman"/>
          <w:i/>
          <w:iCs/>
          <w:lang w:eastAsia="es-ES"/>
        </w:rPr>
        <w:t>El Almagesto</w:t>
      </w:r>
      <w:r w:rsidRPr="001627D5">
        <w:rPr>
          <w:rFonts w:ascii="Comic Sans MS" w:eastAsia="Times New Roman" w:hAnsi="Comic Sans MS" w:cs="Times New Roman"/>
          <w:lang w:eastAsia="es-ES"/>
        </w:rPr>
        <w:t> Ptolomeo explica cómo los planetas, el Sol y también las estrellas </w:t>
      </w:r>
      <w:hyperlink r:id="rId8" w:history="1">
        <w:r w:rsidRPr="001627D5">
          <w:rPr>
            <w:rFonts w:ascii="Comic Sans MS" w:eastAsia="Times New Roman" w:hAnsi="Comic Sans MS" w:cs="Times New Roman"/>
            <w:lang w:eastAsia="es-ES"/>
          </w:rPr>
          <w:t>orbitan alrededor de la Tierra</w:t>
        </w:r>
      </w:hyperlink>
      <w:r w:rsidRPr="001627D5">
        <w:rPr>
          <w:rFonts w:ascii="Comic Sans MS" w:eastAsia="Times New Roman" w:hAnsi="Comic Sans MS" w:cs="Times New Roman"/>
          <w:lang w:eastAsia="es-ES"/>
        </w:rPr>
        <w:t xml:space="preserve">, introduciendo los conceptos y las explicaciones de los modelos geométricos de los epiciclos, ecuantes y deferentes (de Apolonio de </w:t>
      </w:r>
      <w:proofErr w:type="spellStart"/>
      <w:r w:rsidRPr="001627D5">
        <w:rPr>
          <w:rFonts w:ascii="Comic Sans MS" w:eastAsia="Times New Roman" w:hAnsi="Comic Sans MS" w:cs="Times New Roman"/>
          <w:lang w:eastAsia="es-ES"/>
        </w:rPr>
        <w:t>Perge</w:t>
      </w:r>
      <w:proofErr w:type="spellEnd"/>
      <w:r w:rsidRPr="001627D5">
        <w:rPr>
          <w:rFonts w:ascii="Comic Sans MS" w:eastAsia="Times New Roman" w:hAnsi="Comic Sans MS" w:cs="Times New Roman"/>
          <w:lang w:eastAsia="es-ES"/>
        </w:rPr>
        <w:t>), desarrollados para entender los movimientos aparentes, las variaciones de velocidad y de dirección de los planetas que servían para sostener esta postura.</w:t>
      </w:r>
    </w:p>
    <w:p w:rsidR="00BD05E0" w:rsidRPr="001627D5" w:rsidRDefault="00BD05E0" w:rsidP="001627D5">
      <w:pPr>
        <w:spacing w:after="0" w:line="384" w:lineRule="atLeast"/>
        <w:rPr>
          <w:rFonts w:ascii="Comic Sans MS" w:eastAsia="Times New Roman" w:hAnsi="Comic Sans MS" w:cs="Times New Roman"/>
          <w:lang w:eastAsia="es-ES"/>
        </w:rPr>
      </w:pPr>
      <w:r w:rsidRPr="001627D5">
        <w:rPr>
          <w:rFonts w:ascii="Comic Sans MS" w:eastAsia="Times New Roman" w:hAnsi="Comic Sans MS" w:cs="Times New Roman"/>
          <w:lang w:eastAsia="es-ES"/>
        </w:rPr>
        <w:t xml:space="preserve">En el sistema descrito por Ptolomeo, las versiones del geocéntrico funcionaban por esta compleja interacción entre círculos. Ptolomeo creía que cada planeta orbitaba alrededor de un círculo llamado epiciclo y a su vez, el epiciclo orbitaba en un círculo aún más grande llamado el deferente, todo girando así alrededor de la Tierra. El </w:t>
      </w:r>
      <w:r w:rsidRPr="001627D5">
        <w:rPr>
          <w:rFonts w:ascii="Comic Sans MS" w:eastAsia="Times New Roman" w:hAnsi="Comic Sans MS" w:cs="Times New Roman"/>
          <w:lang w:eastAsia="es-ES"/>
        </w:rPr>
        <w:lastRenderedPageBreak/>
        <w:t>centro del deferente no sería la Tierra en sí misma, sino un punto cercano al punto medio de la distancia entre la Tierra y el ecuante. Con la idea del ecuante, Ptolomeo logró una perfecta solución para enfrentar las numerosas discrepancias y críticas que ya para entonces recibía el modelo.</w:t>
      </w:r>
    </w:p>
    <w:p w:rsidR="00BD05E0" w:rsidRPr="00FD1AB8" w:rsidRDefault="00BD05E0" w:rsidP="001627D5">
      <w:pPr>
        <w:spacing w:before="336" w:after="0" w:line="243" w:lineRule="atLeast"/>
        <w:outlineLvl w:val="1"/>
        <w:rPr>
          <w:rFonts w:ascii="Comic Sans MS" w:eastAsia="Times New Roman" w:hAnsi="Comic Sans MS" w:cs="Times New Roman"/>
          <w:b/>
          <w:spacing w:val="-7"/>
          <w:lang w:eastAsia="es-ES"/>
        </w:rPr>
      </w:pPr>
      <w:bookmarkStart w:id="0" w:name="_GoBack"/>
      <w:r w:rsidRPr="00FD1AB8">
        <w:rPr>
          <w:rFonts w:ascii="Comic Sans MS" w:eastAsia="Times New Roman" w:hAnsi="Comic Sans MS" w:cs="Times New Roman"/>
          <w:b/>
          <w:spacing w:val="-7"/>
          <w:lang w:eastAsia="es-ES"/>
        </w:rPr>
        <w:t>La caída del modelo geocéntrico y la teoría Heliocéntrica</w:t>
      </w:r>
    </w:p>
    <w:bookmarkEnd w:id="0"/>
    <w:p w:rsidR="00BD05E0" w:rsidRPr="001627D5" w:rsidRDefault="00BD05E0" w:rsidP="001627D5">
      <w:pPr>
        <w:spacing w:after="0" w:line="384" w:lineRule="atLeast"/>
        <w:rPr>
          <w:rFonts w:ascii="Comic Sans MS" w:eastAsia="Times New Roman" w:hAnsi="Comic Sans MS" w:cs="Times New Roman"/>
          <w:lang w:eastAsia="es-ES"/>
        </w:rPr>
      </w:pPr>
      <w:r w:rsidRPr="001627D5">
        <w:rPr>
          <w:rFonts w:ascii="Comic Sans MS" w:eastAsia="Times New Roman" w:hAnsi="Comic Sans MS" w:cs="Times New Roman"/>
          <w:lang w:eastAsia="es-ES"/>
        </w:rPr>
        <w:t>La perspectiva de ésta época se mantuvo vigente por varios siglos y pese a las dificultades que implicaba, logró sostenerse hasta bastante bien entrado el siglo XVI. Con el paso del tiempo y los avances en distintas ramas de la ciencia, las teorías fueron evolucionando, se encontró evidencia que hizo peligrar su viabilidad y finalmente fue desplazada gracias a la teoría Heliocéntrica esgrimida por </w:t>
      </w:r>
      <w:hyperlink r:id="rId9" w:history="1">
        <w:r w:rsidRPr="001627D5">
          <w:rPr>
            <w:rFonts w:ascii="Comic Sans MS" w:eastAsia="Times New Roman" w:hAnsi="Comic Sans MS" w:cs="Times New Roman"/>
            <w:lang w:eastAsia="es-ES"/>
          </w:rPr>
          <w:t>Nicolás Copérnico</w:t>
        </w:r>
      </w:hyperlink>
      <w:r w:rsidRPr="001627D5">
        <w:rPr>
          <w:rFonts w:ascii="Comic Sans MS" w:eastAsia="Times New Roman" w:hAnsi="Comic Sans MS" w:cs="Times New Roman"/>
          <w:lang w:eastAsia="es-ES"/>
        </w:rPr>
        <w:t>, así como por el trabajo de varios otros astrónomos.</w:t>
      </w:r>
    </w:p>
    <w:p w:rsidR="00BD05E0" w:rsidRPr="001627D5" w:rsidRDefault="00BD05E0" w:rsidP="001627D5">
      <w:pPr>
        <w:spacing w:after="0" w:line="384" w:lineRule="atLeast"/>
        <w:rPr>
          <w:rFonts w:ascii="Comic Sans MS" w:eastAsia="Times New Roman" w:hAnsi="Comic Sans MS" w:cs="Times New Roman"/>
          <w:lang w:eastAsia="es-ES"/>
        </w:rPr>
      </w:pPr>
      <w:r w:rsidRPr="001627D5">
        <w:rPr>
          <w:rFonts w:ascii="Comic Sans MS" w:eastAsia="Times New Roman" w:hAnsi="Comic Sans MS" w:cs="Times New Roman"/>
          <w:lang w:eastAsia="es-ES"/>
        </w:rPr>
        <w:t>Con su modelo, Copérnico planteó que en realidad la Tierra orbitaba alrededor del </w:t>
      </w:r>
      <w:hyperlink r:id="rId10" w:history="1">
        <w:r w:rsidRPr="001627D5">
          <w:rPr>
            <w:rFonts w:ascii="Comic Sans MS" w:eastAsia="Times New Roman" w:hAnsi="Comic Sans MS" w:cs="Times New Roman"/>
            <w:u w:val="single"/>
            <w:lang w:eastAsia="es-ES"/>
          </w:rPr>
          <w:t>Sol</w:t>
        </w:r>
      </w:hyperlink>
      <w:r w:rsidRPr="001627D5">
        <w:rPr>
          <w:rFonts w:ascii="Comic Sans MS" w:eastAsia="Times New Roman" w:hAnsi="Comic Sans MS" w:cs="Times New Roman"/>
          <w:lang w:eastAsia="es-ES"/>
        </w:rPr>
        <w:t>, algo que hemos podido corroborar sencillamente con el más simple telescopio (lo cual ayudó a Galileo Galilei a corroborar que la Tierra tampoco era plana como se creía) y si bien la teoría geocéntrica nos puede resultar de lo más absurda en nuestros días, Copérnico no pudo publicar su teoría hasta el año de su muerte, en 1543, siendo prohibida su obra por la Iglesia Católica poco tiempo después.</w:t>
      </w:r>
    </w:p>
    <w:sectPr w:rsidR="00BD05E0" w:rsidRPr="001627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D40B7"/>
    <w:multiLevelType w:val="multilevel"/>
    <w:tmpl w:val="EFD2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A8"/>
    <w:rsid w:val="000E68A8"/>
    <w:rsid w:val="001627D5"/>
    <w:rsid w:val="00BD05E0"/>
    <w:rsid w:val="00D84173"/>
    <w:rsid w:val="00FD1A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6AD15-AE4D-4BDD-BA1B-846029BE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3212">
      <w:bodyDiv w:val="1"/>
      <w:marLeft w:val="0"/>
      <w:marRight w:val="0"/>
      <w:marTop w:val="0"/>
      <w:marBottom w:val="0"/>
      <w:divBdr>
        <w:top w:val="none" w:sz="0" w:space="0" w:color="auto"/>
        <w:left w:val="none" w:sz="0" w:space="0" w:color="auto"/>
        <w:bottom w:val="none" w:sz="0" w:space="0" w:color="auto"/>
        <w:right w:val="none" w:sz="0" w:space="0" w:color="auto"/>
      </w:divBdr>
      <w:divsChild>
        <w:div w:id="1541284949">
          <w:marLeft w:val="-240"/>
          <w:marRight w:val="-240"/>
          <w:marTop w:val="0"/>
          <w:marBottom w:val="0"/>
          <w:divBdr>
            <w:top w:val="single" w:sz="6" w:space="12" w:color="E4E4E4"/>
            <w:left w:val="none" w:sz="0" w:space="0" w:color="auto"/>
            <w:bottom w:val="single" w:sz="6" w:space="12" w:color="E4E4E4"/>
            <w:right w:val="none" w:sz="0" w:space="0" w:color="auto"/>
          </w:divBdr>
        </w:div>
        <w:div w:id="855923528">
          <w:marLeft w:val="0"/>
          <w:marRight w:val="0"/>
          <w:marTop w:val="0"/>
          <w:marBottom w:val="288"/>
          <w:divBdr>
            <w:top w:val="none" w:sz="0" w:space="0" w:color="auto"/>
            <w:left w:val="none" w:sz="0" w:space="0" w:color="auto"/>
            <w:bottom w:val="none" w:sz="0" w:space="0" w:color="auto"/>
            <w:right w:val="none" w:sz="0" w:space="0" w:color="auto"/>
          </w:divBdr>
          <w:divsChild>
            <w:div w:id="2072384264">
              <w:marLeft w:val="-240"/>
              <w:marRight w:val="-240"/>
              <w:marTop w:val="0"/>
              <w:marBottom w:val="288"/>
              <w:divBdr>
                <w:top w:val="none" w:sz="0" w:space="0" w:color="auto"/>
                <w:left w:val="none" w:sz="0" w:space="0" w:color="auto"/>
                <w:bottom w:val="none" w:sz="0" w:space="0" w:color="auto"/>
                <w:right w:val="none" w:sz="0" w:space="0" w:color="auto"/>
              </w:divBdr>
              <w:divsChild>
                <w:div w:id="1799372901">
                  <w:marLeft w:val="0"/>
                  <w:marRight w:val="0"/>
                  <w:marTop w:val="0"/>
                  <w:marBottom w:val="0"/>
                  <w:divBdr>
                    <w:top w:val="none" w:sz="0" w:space="0" w:color="auto"/>
                    <w:left w:val="none" w:sz="0" w:space="0" w:color="auto"/>
                    <w:bottom w:val="none" w:sz="0" w:space="0" w:color="auto"/>
                    <w:right w:val="none" w:sz="0" w:space="0" w:color="auto"/>
                  </w:divBdr>
                </w:div>
              </w:divsChild>
            </w:div>
            <w:div w:id="2099517607">
              <w:marLeft w:val="-240"/>
              <w:marRight w:val="-240"/>
              <w:marTop w:val="0"/>
              <w:marBottom w:val="288"/>
              <w:divBdr>
                <w:top w:val="none" w:sz="0" w:space="0" w:color="auto"/>
                <w:left w:val="none" w:sz="0" w:space="0" w:color="auto"/>
                <w:bottom w:val="none" w:sz="0" w:space="0" w:color="auto"/>
                <w:right w:val="none" w:sz="0" w:space="0" w:color="auto"/>
              </w:divBdr>
              <w:divsChild>
                <w:div w:id="486362210">
                  <w:marLeft w:val="0"/>
                  <w:marRight w:val="0"/>
                  <w:marTop w:val="0"/>
                  <w:marBottom w:val="0"/>
                  <w:divBdr>
                    <w:top w:val="none" w:sz="0" w:space="0" w:color="auto"/>
                    <w:left w:val="none" w:sz="0" w:space="0" w:color="auto"/>
                    <w:bottom w:val="none" w:sz="0" w:space="0" w:color="auto"/>
                    <w:right w:val="none" w:sz="0" w:space="0" w:color="auto"/>
                  </w:divBdr>
                </w:div>
              </w:divsChild>
            </w:div>
            <w:div w:id="1606496681">
              <w:marLeft w:val="-240"/>
              <w:marRight w:val="-240"/>
              <w:marTop w:val="0"/>
              <w:marBottom w:val="288"/>
              <w:divBdr>
                <w:top w:val="none" w:sz="0" w:space="0" w:color="auto"/>
                <w:left w:val="none" w:sz="0" w:space="0" w:color="auto"/>
                <w:bottom w:val="none" w:sz="0" w:space="0" w:color="auto"/>
                <w:right w:val="none" w:sz="0" w:space="0" w:color="auto"/>
              </w:divBdr>
              <w:divsChild>
                <w:div w:id="16143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osidades.batanga.com/2010/02/13/%C2%BFcomo-seria-la-tierra-como-centro-del-sistema-solar" TargetMode="External"/><Relationship Id="rId3" Type="http://schemas.openxmlformats.org/officeDocument/2006/relationships/settings" Target="settings.xml"/><Relationship Id="rId7" Type="http://schemas.openxmlformats.org/officeDocument/2006/relationships/hyperlink" Target="http://www.scientificamerican.com/article/copernicus-how-the-geocentric-model-worked-vide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ersetoday.com/32607/geocentric-mode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curiosidades.batanga.com/tag/sol" TargetMode="External"/><Relationship Id="rId4" Type="http://schemas.openxmlformats.org/officeDocument/2006/relationships/webSettings" Target="webSettings.xml"/><Relationship Id="rId9" Type="http://schemas.openxmlformats.org/officeDocument/2006/relationships/hyperlink" Target="http://curiosidades.batanga.com/3919/cientificos-perseguidos-nicolas-copern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542</Words>
  <Characters>2986</Characters>
  <Application>Microsoft Office Word</Application>
  <DocSecurity>0</DocSecurity>
  <Lines>24</Lines>
  <Paragraphs>7</Paragraphs>
  <ScaleCrop>false</ScaleCrop>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 Alonso Garcia</dc:creator>
  <cp:keywords/>
  <dc:description/>
  <cp:lastModifiedBy>Maria Angeles Alonso Garcia</cp:lastModifiedBy>
  <cp:revision>5</cp:revision>
  <dcterms:created xsi:type="dcterms:W3CDTF">2015-11-21T15:13:00Z</dcterms:created>
  <dcterms:modified xsi:type="dcterms:W3CDTF">2015-11-23T19:16:00Z</dcterms:modified>
</cp:coreProperties>
</file>